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220" w:rsidRPr="005818DB" w:rsidRDefault="008C0220" w:rsidP="00D564ED">
      <w:pPr>
        <w:rPr>
          <w:b/>
          <w:sz w:val="32"/>
          <w:szCs w:val="32"/>
        </w:rPr>
      </w:pPr>
      <w:r w:rsidRPr="008C0220">
        <w:rPr>
          <w:b/>
          <w:sz w:val="32"/>
          <w:szCs w:val="32"/>
        </w:rPr>
        <w:t>Jefferson County Library Service Board</w:t>
      </w:r>
      <w:r w:rsidR="005818DB">
        <w:rPr>
          <w:b/>
          <w:sz w:val="32"/>
          <w:szCs w:val="32"/>
        </w:rPr>
        <w:t xml:space="preserve"> Minutes – </w:t>
      </w:r>
      <w:r w:rsidR="002625ED">
        <w:rPr>
          <w:b/>
          <w:sz w:val="32"/>
          <w:szCs w:val="32"/>
        </w:rPr>
        <w:t>February 20, 2020</w:t>
      </w:r>
    </w:p>
    <w:p w:rsidR="0043720C" w:rsidRPr="009C71BE" w:rsidRDefault="00D564ED" w:rsidP="00D564ED">
      <w:r w:rsidRPr="009C71BE">
        <w:t>Board Members Present: Linda Ag</w:t>
      </w:r>
      <w:r w:rsidR="008C0220" w:rsidRPr="009C71BE">
        <w:t xml:space="preserve">er, Art </w:t>
      </w:r>
      <w:proofErr w:type="spellStart"/>
      <w:r w:rsidR="008C0220" w:rsidRPr="009C71BE">
        <w:t>Biermeier</w:t>
      </w:r>
      <w:proofErr w:type="spellEnd"/>
      <w:r w:rsidR="008C0220" w:rsidRPr="009C71BE">
        <w:t xml:space="preserve">, </w:t>
      </w:r>
      <w:r w:rsidR="0043720C">
        <w:t>Joan Fitzgerald</w:t>
      </w:r>
      <w:r w:rsidR="008C0220" w:rsidRPr="009C71BE">
        <w:t xml:space="preserve">, </w:t>
      </w:r>
      <w:r w:rsidR="0043720C">
        <w:t xml:space="preserve">Mark </w:t>
      </w:r>
      <w:proofErr w:type="spellStart"/>
      <w:r w:rsidR="0043720C">
        <w:t>Rollefson</w:t>
      </w:r>
      <w:proofErr w:type="spellEnd"/>
      <w:r w:rsidR="0043720C">
        <w:t xml:space="preserve">, </w:t>
      </w:r>
      <w:r w:rsidR="008C0220" w:rsidRPr="009C71BE">
        <w:t xml:space="preserve">Tim </w:t>
      </w:r>
      <w:proofErr w:type="spellStart"/>
      <w:r w:rsidR="008C0220" w:rsidRPr="009C71BE">
        <w:t>Semo</w:t>
      </w:r>
      <w:proofErr w:type="spellEnd"/>
      <w:r w:rsidR="008C0220" w:rsidRPr="009C71BE">
        <w:t>, Barbara Beaver</w:t>
      </w:r>
      <w:r w:rsidR="0043720C">
        <w:t xml:space="preserve"> // Absent: </w:t>
      </w:r>
      <w:r w:rsidR="0043720C" w:rsidRPr="009C71BE">
        <w:t>Diana Shull</w:t>
      </w:r>
    </w:p>
    <w:p w:rsidR="00D564ED" w:rsidRPr="009C71BE" w:rsidRDefault="00D564ED" w:rsidP="00D564ED">
      <w:r w:rsidRPr="009C71BE">
        <w:t xml:space="preserve">Library Directors </w:t>
      </w:r>
      <w:r w:rsidR="008C0220" w:rsidRPr="009C71BE">
        <w:t xml:space="preserve">and Bridges Library System </w:t>
      </w:r>
      <w:r w:rsidRPr="009C71BE">
        <w:t xml:space="preserve">Present: Joan </w:t>
      </w:r>
      <w:proofErr w:type="spellStart"/>
      <w:r w:rsidRPr="009C71BE">
        <w:t>Behm</w:t>
      </w:r>
      <w:proofErr w:type="spellEnd"/>
      <w:r w:rsidR="008C0220" w:rsidRPr="009C71BE">
        <w:t>, Cambridge;</w:t>
      </w:r>
      <w:r w:rsidRPr="009C71BE">
        <w:t xml:space="preserve"> Eric Robinson, Fort Atkinson; </w:t>
      </w:r>
      <w:r w:rsidR="008C0220" w:rsidRPr="009C71BE">
        <w:t xml:space="preserve">Leann </w:t>
      </w:r>
      <w:proofErr w:type="spellStart"/>
      <w:r w:rsidR="008C0220" w:rsidRPr="009C71BE">
        <w:t>Lehner</w:t>
      </w:r>
      <w:proofErr w:type="spellEnd"/>
      <w:r w:rsidRPr="009C71BE">
        <w:t xml:space="preserve">, Jefferson; Kelli </w:t>
      </w:r>
      <w:proofErr w:type="spellStart"/>
      <w:r w:rsidRPr="005818DB">
        <w:rPr>
          <w:rFonts w:cstheme="minorHAnsi"/>
        </w:rPr>
        <w:t>Mountford</w:t>
      </w:r>
      <w:proofErr w:type="spellEnd"/>
      <w:r w:rsidRPr="005818DB">
        <w:rPr>
          <w:rFonts w:cstheme="minorHAnsi"/>
        </w:rPr>
        <w:t xml:space="preserve">, </w:t>
      </w:r>
      <w:proofErr w:type="gramStart"/>
      <w:r w:rsidRPr="005818DB">
        <w:rPr>
          <w:rFonts w:cstheme="minorHAnsi"/>
        </w:rPr>
        <w:t xml:space="preserve">Waterloo; </w:t>
      </w:r>
      <w:r w:rsidR="0043720C" w:rsidRPr="0043720C">
        <w:t xml:space="preserve"> </w:t>
      </w:r>
      <w:r w:rsidR="0043720C" w:rsidRPr="0043720C">
        <w:rPr>
          <w:rFonts w:cstheme="minorHAnsi"/>
          <w:color w:val="000000"/>
          <w:shd w:val="clear" w:color="auto" w:fill="FFFFFF"/>
        </w:rPr>
        <w:t>St</w:t>
      </w:r>
      <w:r w:rsidR="0043720C">
        <w:rPr>
          <w:rFonts w:cstheme="minorHAnsi"/>
          <w:color w:val="000000"/>
          <w:shd w:val="clear" w:color="auto" w:fill="FFFFFF"/>
        </w:rPr>
        <w:t>acey</w:t>
      </w:r>
      <w:proofErr w:type="gramEnd"/>
      <w:r w:rsidR="0043720C">
        <w:rPr>
          <w:rFonts w:cstheme="minorHAnsi"/>
          <w:color w:val="000000"/>
          <w:shd w:val="clear" w:color="auto" w:fill="FFFFFF"/>
        </w:rPr>
        <w:t xml:space="preserve"> Meacham, </w:t>
      </w:r>
      <w:r w:rsidRPr="005818DB">
        <w:rPr>
          <w:rFonts w:cstheme="minorHAnsi"/>
        </w:rPr>
        <w:t>Whitew</w:t>
      </w:r>
      <w:r w:rsidR="008C0220" w:rsidRPr="005818DB">
        <w:rPr>
          <w:rFonts w:cstheme="minorHAnsi"/>
        </w:rPr>
        <w:t>ater</w:t>
      </w:r>
      <w:r w:rsidR="008C0220" w:rsidRPr="009C71BE">
        <w:t xml:space="preserve">; Gerard Saylor, Lake Mills; Abby </w:t>
      </w:r>
      <w:proofErr w:type="spellStart"/>
      <w:r w:rsidR="008C0220" w:rsidRPr="009C71BE">
        <w:t>Armo</w:t>
      </w:r>
      <w:r w:rsidR="009C71BE" w:rsidRPr="009C71BE">
        <w:t>u</w:t>
      </w:r>
      <w:r w:rsidR="008C0220" w:rsidRPr="009C71BE">
        <w:t>r</w:t>
      </w:r>
      <w:proofErr w:type="spellEnd"/>
      <w:r w:rsidR="008C0220" w:rsidRPr="009C71BE">
        <w:t>, Johnson Creek; Peg Ch</w:t>
      </w:r>
      <w:r w:rsidR="009C71BE" w:rsidRPr="009C71BE">
        <w:t>eckai</w:t>
      </w:r>
      <w:r w:rsidR="008C0220" w:rsidRPr="009C71BE">
        <w:t>;</w:t>
      </w:r>
      <w:r w:rsidR="009C71BE" w:rsidRPr="009C71BE">
        <w:t xml:space="preserve"> Connie Meyer</w:t>
      </w:r>
      <w:r w:rsidR="008C0220" w:rsidRPr="009C71BE">
        <w:t>, Bridges Library System</w:t>
      </w:r>
    </w:p>
    <w:p w:rsidR="00D564ED" w:rsidRPr="009C71BE" w:rsidRDefault="00D564ED" w:rsidP="00D564ED">
      <w:r w:rsidRPr="009C71BE">
        <w:t>Other Guests: None</w:t>
      </w:r>
    </w:p>
    <w:p w:rsidR="008C0220" w:rsidRPr="002625ED" w:rsidRDefault="008C0220" w:rsidP="009C71BE">
      <w:pPr>
        <w:pStyle w:val="ListParagraph"/>
        <w:numPr>
          <w:ilvl w:val="0"/>
          <w:numId w:val="4"/>
        </w:numPr>
      </w:pPr>
      <w:r w:rsidRPr="002625ED">
        <w:rPr>
          <w:b/>
        </w:rPr>
        <w:t>Call to Order and Introductions</w:t>
      </w:r>
      <w:r w:rsidR="0090096F" w:rsidRPr="002625ED">
        <w:t xml:space="preserve">: </w:t>
      </w:r>
      <w:r w:rsidRPr="002625ED">
        <w:t xml:space="preserve"> Meeting was called to order by President Ager at </w:t>
      </w:r>
      <w:r w:rsidR="00610B89" w:rsidRPr="002625ED">
        <w:t>6</w:t>
      </w:r>
      <w:r w:rsidRPr="002625ED">
        <w:t>:0</w:t>
      </w:r>
      <w:r w:rsidR="00610B89" w:rsidRPr="002625ED">
        <w:t>1</w:t>
      </w:r>
      <w:r w:rsidRPr="002625ED">
        <w:t>pm.</w:t>
      </w:r>
    </w:p>
    <w:p w:rsidR="009C71BE" w:rsidRPr="002625ED" w:rsidRDefault="009C71BE" w:rsidP="00997E2C">
      <w:pPr>
        <w:numPr>
          <w:ilvl w:val="0"/>
          <w:numId w:val="4"/>
        </w:numPr>
        <w:spacing w:after="0" w:line="240" w:lineRule="auto"/>
      </w:pPr>
      <w:r w:rsidRPr="002625ED">
        <w:rPr>
          <w:b/>
        </w:rPr>
        <w:t xml:space="preserve">Approval of Minutes of the </w:t>
      </w:r>
      <w:r w:rsidR="00610B89" w:rsidRPr="002625ED">
        <w:rPr>
          <w:b/>
        </w:rPr>
        <w:t>November</w:t>
      </w:r>
      <w:r w:rsidRPr="002625ED">
        <w:rPr>
          <w:b/>
        </w:rPr>
        <w:t xml:space="preserve"> 2</w:t>
      </w:r>
      <w:r w:rsidR="00610B89" w:rsidRPr="002625ED">
        <w:rPr>
          <w:b/>
        </w:rPr>
        <w:t>1st</w:t>
      </w:r>
      <w:r w:rsidRPr="002625ED">
        <w:rPr>
          <w:b/>
        </w:rPr>
        <w:t>, 2019 Meeting</w:t>
      </w:r>
      <w:r w:rsidR="0090096F" w:rsidRPr="002625ED">
        <w:t xml:space="preserve">: </w:t>
      </w:r>
      <w:r w:rsidRPr="002625ED">
        <w:t xml:space="preserve"> Approval of minutes from </w:t>
      </w:r>
      <w:r w:rsidR="00610B89" w:rsidRPr="002625ED">
        <w:t>November 21st</w:t>
      </w:r>
      <w:r w:rsidRPr="002625ED">
        <w:t xml:space="preserve"> 2019 motioned by Art </w:t>
      </w:r>
      <w:proofErr w:type="spellStart"/>
      <w:r w:rsidRPr="002625ED">
        <w:t>Beirmeier</w:t>
      </w:r>
      <w:proofErr w:type="spellEnd"/>
      <w:r w:rsidRPr="002625ED">
        <w:t xml:space="preserve">, seconded by </w:t>
      </w:r>
      <w:r w:rsidR="00610B89" w:rsidRPr="002625ED">
        <w:t xml:space="preserve">Tim </w:t>
      </w:r>
      <w:proofErr w:type="spellStart"/>
      <w:r w:rsidR="00610B89" w:rsidRPr="002625ED">
        <w:t>Semo</w:t>
      </w:r>
      <w:proofErr w:type="spellEnd"/>
      <w:r w:rsidRPr="002625ED">
        <w:t>. Motion passed.</w:t>
      </w:r>
    </w:p>
    <w:p w:rsidR="00997E2C" w:rsidRPr="002625ED" w:rsidRDefault="00997E2C" w:rsidP="00997E2C">
      <w:pPr>
        <w:spacing w:after="0" w:line="240" w:lineRule="auto"/>
      </w:pPr>
    </w:p>
    <w:p w:rsidR="009C71BE" w:rsidRPr="002625ED" w:rsidRDefault="009C71BE" w:rsidP="009C71BE">
      <w:pPr>
        <w:numPr>
          <w:ilvl w:val="0"/>
          <w:numId w:val="4"/>
        </w:numPr>
        <w:spacing w:after="0" w:line="240" w:lineRule="auto"/>
      </w:pPr>
      <w:r w:rsidRPr="002625ED">
        <w:rPr>
          <w:b/>
        </w:rPr>
        <w:t>Comments from the Public</w:t>
      </w:r>
      <w:r w:rsidR="0090096F" w:rsidRPr="002625ED">
        <w:rPr>
          <w:b/>
        </w:rPr>
        <w:t>:</w:t>
      </w:r>
      <w:r w:rsidRPr="002625ED">
        <w:t xml:space="preserve"> </w:t>
      </w:r>
      <w:r w:rsidR="0090096F" w:rsidRPr="002625ED">
        <w:t>N</w:t>
      </w:r>
      <w:r w:rsidRPr="002625ED">
        <w:t>o public comments or correspondence.</w:t>
      </w:r>
    </w:p>
    <w:p w:rsidR="009C71BE" w:rsidRPr="00610B89" w:rsidRDefault="009C71BE" w:rsidP="009C71BE">
      <w:pPr>
        <w:pStyle w:val="ListParagraph"/>
        <w:rPr>
          <w:highlight w:val="yellow"/>
        </w:rPr>
      </w:pPr>
    </w:p>
    <w:p w:rsidR="00E661C4" w:rsidRPr="002625ED" w:rsidRDefault="00E661C4" w:rsidP="00E661C4">
      <w:pPr>
        <w:pStyle w:val="ListParagraph"/>
        <w:numPr>
          <w:ilvl w:val="0"/>
          <w:numId w:val="4"/>
        </w:numPr>
      </w:pPr>
      <w:r w:rsidRPr="002625ED">
        <w:rPr>
          <w:b/>
        </w:rPr>
        <w:t>Administrator’s report:</w:t>
      </w:r>
      <w:r w:rsidRPr="002625ED">
        <w:t xml:space="preserve"> </w:t>
      </w:r>
      <w:r w:rsidR="002625ED" w:rsidRPr="002625ED">
        <w:t>Quick reminder that Adjacent County funding requests should be in by July 1</w:t>
      </w:r>
      <w:r w:rsidR="002625ED" w:rsidRPr="002625ED">
        <w:rPr>
          <w:vertAlign w:val="superscript"/>
        </w:rPr>
        <w:t>st</w:t>
      </w:r>
      <w:r w:rsidR="002625ED" w:rsidRPr="002625ED">
        <w:t xml:space="preserve"> at the latest. The annual report for the county library services is no longer required annually by the Department of Instruction. </w:t>
      </w:r>
    </w:p>
    <w:p w:rsidR="0090096F" w:rsidRPr="00887C4D" w:rsidRDefault="0090096F" w:rsidP="0090096F">
      <w:pPr>
        <w:numPr>
          <w:ilvl w:val="0"/>
          <w:numId w:val="4"/>
        </w:numPr>
        <w:spacing w:after="0" w:line="240" w:lineRule="auto"/>
        <w:rPr>
          <w:b/>
        </w:rPr>
      </w:pPr>
      <w:r w:rsidRPr="00887C4D">
        <w:rPr>
          <w:b/>
        </w:rPr>
        <w:t>Report from Library Sy</w:t>
      </w:r>
      <w:r w:rsidR="00FD39DB" w:rsidRPr="00887C4D">
        <w:rPr>
          <w:b/>
        </w:rPr>
        <w:t xml:space="preserve">stem Representative – Art </w:t>
      </w:r>
      <w:proofErr w:type="spellStart"/>
      <w:r w:rsidR="00AF2984" w:rsidRPr="00887C4D">
        <w:t>Biermeier</w:t>
      </w:r>
      <w:proofErr w:type="spellEnd"/>
      <w:r w:rsidRPr="00887C4D">
        <w:rPr>
          <w:b/>
        </w:rPr>
        <w:t xml:space="preserve">: </w:t>
      </w:r>
      <w:r w:rsidR="00FD39DB" w:rsidRPr="00887C4D">
        <w:t xml:space="preserve">The following are a list of topics that were discussed at the most recent Bridges board meeting: There was a demo of Library Aware (a marketing tool potentially for all the libraries in the system), a trial of the streaming service Hoopla will begin in April 2020, library legislative day went very well, Connie Meyer and Leann </w:t>
      </w:r>
      <w:proofErr w:type="spellStart"/>
      <w:r w:rsidR="00FD39DB" w:rsidRPr="00887C4D">
        <w:t>Lehner</w:t>
      </w:r>
      <w:proofErr w:type="spellEnd"/>
      <w:r w:rsidR="00FD39DB" w:rsidRPr="00887C4D">
        <w:t xml:space="preserve"> will both be retiring in the next few months</w:t>
      </w:r>
      <w:r w:rsidR="00AF2984" w:rsidRPr="00887C4D">
        <w:t>, and finally Karol Kennedy (the Menomonee Falls library director) has been selected as the next Bridges Library System director</w:t>
      </w:r>
      <w:r w:rsidR="00FD39DB" w:rsidRPr="00887C4D">
        <w:t xml:space="preserve">. </w:t>
      </w:r>
    </w:p>
    <w:p w:rsidR="0090096F" w:rsidRPr="00610B89" w:rsidRDefault="0090096F" w:rsidP="0090096F">
      <w:pPr>
        <w:spacing w:after="0" w:line="240" w:lineRule="auto"/>
        <w:rPr>
          <w:highlight w:val="yellow"/>
        </w:rPr>
      </w:pPr>
    </w:p>
    <w:p w:rsidR="00997E2C" w:rsidRPr="004536B5" w:rsidRDefault="00997E2C" w:rsidP="00997E2C">
      <w:pPr>
        <w:numPr>
          <w:ilvl w:val="0"/>
          <w:numId w:val="4"/>
        </w:numPr>
        <w:spacing w:after="0" w:line="240" w:lineRule="auto"/>
      </w:pPr>
      <w:r w:rsidRPr="004536B5">
        <w:rPr>
          <w:b/>
        </w:rPr>
        <w:t>Report from Libra</w:t>
      </w:r>
      <w:r w:rsidR="001F6A3A" w:rsidRPr="004536B5">
        <w:rPr>
          <w:b/>
        </w:rPr>
        <w:t>ry System Director Connie Meyer:</w:t>
      </w:r>
      <w:r w:rsidR="001F6A3A" w:rsidRPr="004536B5">
        <w:t xml:space="preserve"> </w:t>
      </w:r>
      <w:r w:rsidR="00AF2984" w:rsidRPr="004536B5">
        <w:t>The strategic plan for the Bridges is being updated, documentation of the director’s</w:t>
      </w:r>
      <w:r w:rsidR="004536B5" w:rsidRPr="004536B5">
        <w:t xml:space="preserve"> duties is </w:t>
      </w:r>
      <w:r w:rsidR="00AF2984" w:rsidRPr="004536B5">
        <w:t xml:space="preserve">being </w:t>
      </w:r>
      <w:r w:rsidR="004536B5" w:rsidRPr="004536B5">
        <w:t>written</w:t>
      </w:r>
      <w:r w:rsidR="00AF2984" w:rsidRPr="004536B5">
        <w:t xml:space="preserve">, </w:t>
      </w:r>
      <w:r w:rsidR="005C7193" w:rsidRPr="004536B5">
        <w:t>the annual reports from individual libraries in the area are all almost complete</w:t>
      </w:r>
      <w:r w:rsidR="004536B5" w:rsidRPr="004536B5">
        <w:t>, and a new catalog app for the Bridges library system is starting development</w:t>
      </w:r>
      <w:r w:rsidR="00AF2984" w:rsidRPr="004536B5">
        <w:t xml:space="preserve">. </w:t>
      </w:r>
    </w:p>
    <w:p w:rsidR="00997E2C" w:rsidRPr="00610B89" w:rsidRDefault="00997E2C" w:rsidP="00997E2C">
      <w:pPr>
        <w:spacing w:after="0" w:line="240" w:lineRule="auto"/>
        <w:rPr>
          <w:highlight w:val="yellow"/>
        </w:rPr>
      </w:pPr>
    </w:p>
    <w:p w:rsidR="0075288E" w:rsidRPr="004536B5" w:rsidRDefault="0075288E" w:rsidP="0075288E">
      <w:pPr>
        <w:numPr>
          <w:ilvl w:val="0"/>
          <w:numId w:val="4"/>
        </w:numPr>
        <w:spacing w:after="0" w:line="240" w:lineRule="auto"/>
        <w:rPr>
          <w:b/>
        </w:rPr>
      </w:pPr>
      <w:r w:rsidRPr="004536B5">
        <w:rPr>
          <w:b/>
        </w:rPr>
        <w:t>New Business</w:t>
      </w:r>
    </w:p>
    <w:p w:rsidR="0075288E" w:rsidRPr="00677805" w:rsidRDefault="004536B5" w:rsidP="0075288E">
      <w:pPr>
        <w:numPr>
          <w:ilvl w:val="1"/>
          <w:numId w:val="4"/>
        </w:numPr>
        <w:spacing w:after="0" w:line="240" w:lineRule="auto"/>
        <w:rPr>
          <w:b/>
        </w:rPr>
      </w:pPr>
      <w:r w:rsidRPr="00677805">
        <w:rPr>
          <w:b/>
        </w:rPr>
        <w:t xml:space="preserve">Welcome to new board members – </w:t>
      </w:r>
      <w:r w:rsidRPr="00677805">
        <w:t xml:space="preserve">Joan Fitzgerald (Fort Atkinson) and Mark </w:t>
      </w:r>
      <w:proofErr w:type="spellStart"/>
      <w:r w:rsidRPr="00677805">
        <w:t>Rollefson</w:t>
      </w:r>
      <w:proofErr w:type="spellEnd"/>
      <w:r w:rsidRPr="00677805">
        <w:t xml:space="preserve"> (Jefferson) have joined the board. Joan is the county representative and Mark is the school representative. </w:t>
      </w:r>
    </w:p>
    <w:p w:rsidR="0075288E" w:rsidRPr="00677805" w:rsidRDefault="0075288E" w:rsidP="0075288E">
      <w:pPr>
        <w:spacing w:after="0" w:line="240" w:lineRule="auto"/>
      </w:pPr>
    </w:p>
    <w:p w:rsidR="0075288E" w:rsidRPr="00677805" w:rsidRDefault="00440BD9" w:rsidP="00557139">
      <w:pPr>
        <w:numPr>
          <w:ilvl w:val="1"/>
          <w:numId w:val="4"/>
        </w:numPr>
        <w:spacing w:after="0" w:line="240" w:lineRule="auto"/>
      </w:pPr>
      <w:r w:rsidRPr="00677805">
        <w:rPr>
          <w:b/>
        </w:rPr>
        <w:t xml:space="preserve">Selection of 2020 County Resource Library – </w:t>
      </w:r>
      <w:r w:rsidRPr="00677805">
        <w:t>The Dwight Foster Public Library was unanimously voted as the 2020 county resource library.</w:t>
      </w:r>
      <w:r w:rsidR="006212AB">
        <w:t xml:space="preserve"> This vote </w:t>
      </w:r>
      <w:r w:rsidR="006212AB" w:rsidRPr="002625ED">
        <w:t xml:space="preserve">motioned by Art </w:t>
      </w:r>
      <w:proofErr w:type="spellStart"/>
      <w:r w:rsidR="006212AB" w:rsidRPr="002625ED">
        <w:t>Beirmeier</w:t>
      </w:r>
      <w:proofErr w:type="spellEnd"/>
      <w:r w:rsidR="006212AB" w:rsidRPr="002625ED">
        <w:t xml:space="preserve">, seconded by </w:t>
      </w:r>
      <w:r w:rsidR="006212AB">
        <w:t xml:space="preserve">Joan </w:t>
      </w:r>
      <w:r w:rsidR="006212AB">
        <w:t>Fitzgerald</w:t>
      </w:r>
      <w:r w:rsidR="006212AB" w:rsidRPr="002625ED">
        <w:t>. Motion passed.</w:t>
      </w:r>
      <w:r w:rsidR="006212AB">
        <w:t xml:space="preserve"> </w:t>
      </w:r>
    </w:p>
    <w:p w:rsidR="0075288E" w:rsidRPr="00677805" w:rsidRDefault="0075288E" w:rsidP="0075288E">
      <w:pPr>
        <w:spacing w:after="0" w:line="240" w:lineRule="auto"/>
      </w:pPr>
    </w:p>
    <w:p w:rsidR="0075288E" w:rsidRPr="00677805" w:rsidRDefault="00677805" w:rsidP="0075288E">
      <w:pPr>
        <w:numPr>
          <w:ilvl w:val="1"/>
          <w:numId w:val="4"/>
        </w:numPr>
        <w:spacing w:after="0" w:line="240" w:lineRule="auto"/>
      </w:pPr>
      <w:r w:rsidRPr="00677805">
        <w:rPr>
          <w:b/>
        </w:rPr>
        <w:t xml:space="preserve">Discussion of Vice President duties in the future – </w:t>
      </w:r>
      <w:r w:rsidRPr="00677805">
        <w:t xml:space="preserve">There are no changes in the bylaws at this time, but a recommendation that the Vice President be willing to be President in the future. </w:t>
      </w:r>
    </w:p>
    <w:p w:rsidR="00F31B0A" w:rsidRPr="00610B89" w:rsidRDefault="00F31B0A" w:rsidP="00F31B0A">
      <w:pPr>
        <w:spacing w:after="0" w:line="240" w:lineRule="auto"/>
        <w:rPr>
          <w:highlight w:val="yellow"/>
        </w:rPr>
      </w:pPr>
    </w:p>
    <w:p w:rsidR="0075288E" w:rsidRPr="006212AB" w:rsidRDefault="006212AB" w:rsidP="0075288E">
      <w:pPr>
        <w:numPr>
          <w:ilvl w:val="1"/>
          <w:numId w:val="4"/>
        </w:numPr>
        <w:spacing w:after="0" w:line="240" w:lineRule="auto"/>
      </w:pPr>
      <w:r w:rsidRPr="006212AB">
        <w:rPr>
          <w:b/>
        </w:rPr>
        <w:t>Election of Officers for 2020 -</w:t>
      </w:r>
      <w:r w:rsidR="00F31B0A" w:rsidRPr="006212AB">
        <w:t xml:space="preserve"> </w:t>
      </w:r>
      <w:r w:rsidRPr="006212AB">
        <w:t xml:space="preserve">The following officers were voted to the board. Linda Ager – President, Tim </w:t>
      </w:r>
      <w:proofErr w:type="spellStart"/>
      <w:r w:rsidRPr="006212AB">
        <w:t>Semo</w:t>
      </w:r>
      <w:proofErr w:type="spellEnd"/>
      <w:r w:rsidRPr="006212AB">
        <w:t xml:space="preserve"> – Vice President, Diana Shull – Secretary. </w:t>
      </w:r>
    </w:p>
    <w:p w:rsidR="00F31B0A" w:rsidRPr="00610B89" w:rsidRDefault="00F31B0A" w:rsidP="00F31B0A">
      <w:pPr>
        <w:spacing w:after="0" w:line="240" w:lineRule="auto"/>
        <w:rPr>
          <w:highlight w:val="yellow"/>
        </w:rPr>
      </w:pPr>
    </w:p>
    <w:p w:rsidR="0075288E" w:rsidRPr="006212AB" w:rsidRDefault="006212AB" w:rsidP="0075288E">
      <w:pPr>
        <w:numPr>
          <w:ilvl w:val="1"/>
          <w:numId w:val="4"/>
        </w:numPr>
        <w:spacing w:after="0" w:line="240" w:lineRule="auto"/>
      </w:pPr>
      <w:r w:rsidRPr="006212AB">
        <w:rPr>
          <w:b/>
        </w:rPr>
        <w:lastRenderedPageBreak/>
        <w:t>Jefferson County Library Service 2019 Annual Report to DPI</w:t>
      </w:r>
      <w:r>
        <w:rPr>
          <w:b/>
        </w:rPr>
        <w:t xml:space="preserve"> - </w:t>
      </w:r>
      <w:r w:rsidRPr="006212AB">
        <w:t>The county report to the Department of Instruction (DPI) is no longer required annually by DPI.</w:t>
      </w:r>
    </w:p>
    <w:p w:rsidR="00F31B0A" w:rsidRPr="00610B89" w:rsidRDefault="00F31B0A" w:rsidP="00F31B0A">
      <w:pPr>
        <w:pStyle w:val="ListParagraph"/>
        <w:rPr>
          <w:highlight w:val="yellow"/>
        </w:rPr>
      </w:pPr>
    </w:p>
    <w:p w:rsidR="00B81F27" w:rsidRDefault="006212AB" w:rsidP="00273C6F">
      <w:pPr>
        <w:numPr>
          <w:ilvl w:val="1"/>
          <w:numId w:val="4"/>
        </w:numPr>
        <w:spacing w:after="0" w:line="240" w:lineRule="auto"/>
      </w:pPr>
      <w:r w:rsidRPr="006212AB">
        <w:rPr>
          <w:b/>
          <w:color w:val="212121"/>
          <w:spacing w:val="-3"/>
          <w:shd w:val="clear" w:color="auto" w:fill="FFFFFF"/>
        </w:rPr>
        <w:t xml:space="preserve">Discussion of Board Effect Portal to host board agenda and documents – </w:t>
      </w:r>
      <w:r w:rsidRPr="00E6244F">
        <w:rPr>
          <w:color w:val="212121"/>
          <w:spacing w:val="-3"/>
          <w:shd w:val="clear" w:color="auto" w:fill="FFFFFF"/>
        </w:rPr>
        <w:t xml:space="preserve">There was a brief demonstration of Board Effect an online resource to host documents. A brief conversation about whether to use it for the Jefferson County Library Services in the future as a tool to host agendas and minutes for meetings. </w:t>
      </w:r>
      <w:r w:rsidR="00B81F27" w:rsidRPr="00E6244F">
        <w:rPr>
          <w:color w:val="212121"/>
          <w:spacing w:val="-3"/>
          <w:shd w:val="clear" w:color="auto" w:fill="FFFFFF"/>
        </w:rPr>
        <w:t xml:space="preserve"> </w:t>
      </w:r>
      <w:bookmarkStart w:id="0" w:name="_GoBack"/>
      <w:bookmarkEnd w:id="0"/>
    </w:p>
    <w:p w:rsidR="00273C6F" w:rsidRPr="00273C6F" w:rsidRDefault="00273C6F" w:rsidP="00273C6F">
      <w:pPr>
        <w:spacing w:after="0" w:line="240" w:lineRule="auto"/>
      </w:pPr>
    </w:p>
    <w:p w:rsidR="00B81F27" w:rsidRPr="0025416D" w:rsidRDefault="00B81F27" w:rsidP="00B81F27">
      <w:pPr>
        <w:numPr>
          <w:ilvl w:val="1"/>
          <w:numId w:val="4"/>
        </w:numPr>
        <w:spacing w:after="0" w:line="240" w:lineRule="auto"/>
        <w:rPr>
          <w:b/>
        </w:rPr>
      </w:pPr>
      <w:r w:rsidRPr="0025416D">
        <w:rPr>
          <w:b/>
        </w:rPr>
        <w:t xml:space="preserve">Library Reports: </w:t>
      </w:r>
    </w:p>
    <w:p w:rsidR="00B81F27" w:rsidRPr="0025416D" w:rsidRDefault="00B81F27" w:rsidP="00B81F27">
      <w:pPr>
        <w:pStyle w:val="ListParagraph"/>
      </w:pPr>
      <w:r w:rsidRPr="0025416D">
        <w:t xml:space="preserve">Fort Atkinson </w:t>
      </w:r>
      <w:r w:rsidR="0025416D" w:rsidRPr="0025416D">
        <w:t xml:space="preserve">is beginning work on new strategic plan. </w:t>
      </w:r>
    </w:p>
    <w:p w:rsidR="0025416D" w:rsidRPr="0025416D" w:rsidRDefault="0025416D" w:rsidP="00B81F27">
      <w:pPr>
        <w:pStyle w:val="ListParagraph"/>
      </w:pPr>
      <w:r w:rsidRPr="0025416D">
        <w:t xml:space="preserve">Jefferson – Melissa Anderson has been named the new library director. Melissa’s previous role of youth services librarian will be filled by Julie </w:t>
      </w:r>
      <w:proofErr w:type="spellStart"/>
      <w:r w:rsidRPr="0025416D">
        <w:t>Birtch</w:t>
      </w:r>
      <w:proofErr w:type="spellEnd"/>
      <w:r w:rsidRPr="0025416D">
        <w:t xml:space="preserve"> who formerly worked at Waukesha Public Library.</w:t>
      </w:r>
    </w:p>
    <w:p w:rsidR="00B81F27" w:rsidRPr="0025416D" w:rsidRDefault="00B81F27" w:rsidP="00B81F27">
      <w:pPr>
        <w:pStyle w:val="ListParagraph"/>
      </w:pPr>
      <w:r w:rsidRPr="0025416D">
        <w:t xml:space="preserve">Watertown is still progressing towards ground breaking for a potential 2020 start date for a library remodel. </w:t>
      </w:r>
    </w:p>
    <w:p w:rsidR="005818DB" w:rsidRPr="0025416D" w:rsidRDefault="005818DB" w:rsidP="00B81F27">
      <w:pPr>
        <w:pStyle w:val="ListParagraph"/>
      </w:pPr>
      <w:r w:rsidRPr="0025416D">
        <w:t xml:space="preserve">Waterloo has </w:t>
      </w:r>
      <w:r w:rsidR="0025416D" w:rsidRPr="0025416D">
        <w:t xml:space="preserve">restored hours that were lost from budget cuts in 2018/2019. Circulation is up 30% as a result from the previous year. </w:t>
      </w:r>
    </w:p>
    <w:p w:rsidR="005818DB" w:rsidRPr="0025416D" w:rsidRDefault="005818DB" w:rsidP="00B81F27">
      <w:pPr>
        <w:pStyle w:val="ListParagraph"/>
      </w:pPr>
      <w:r w:rsidRPr="0025416D">
        <w:t xml:space="preserve">Johnson Creek </w:t>
      </w:r>
      <w:r w:rsidR="0025416D" w:rsidRPr="0025416D">
        <w:t>has become a fine free library.</w:t>
      </w:r>
      <w:r w:rsidRPr="0025416D">
        <w:t xml:space="preserve"> </w:t>
      </w:r>
    </w:p>
    <w:p w:rsidR="005818DB" w:rsidRPr="0025416D" w:rsidRDefault="005818DB" w:rsidP="00B81F27">
      <w:pPr>
        <w:pStyle w:val="ListParagraph"/>
      </w:pPr>
      <w:r w:rsidRPr="0025416D">
        <w:t xml:space="preserve">Whitewater has </w:t>
      </w:r>
      <w:r w:rsidR="0025416D" w:rsidRPr="0025416D">
        <w:t>a tentative plan for a 6,000-8,000 ft. expansion.</w:t>
      </w:r>
      <w:r w:rsidRPr="0025416D">
        <w:t xml:space="preserve"> </w:t>
      </w:r>
    </w:p>
    <w:p w:rsidR="005818DB" w:rsidRDefault="005818DB" w:rsidP="00273C6F">
      <w:pPr>
        <w:pStyle w:val="ListParagraph"/>
      </w:pPr>
      <w:r w:rsidRPr="0025416D">
        <w:t xml:space="preserve">Cambridge </w:t>
      </w:r>
      <w:r w:rsidR="0025416D" w:rsidRPr="0025416D">
        <w:t xml:space="preserve">will go Fine Free on leap day. Losing the cataloger and other new staff are moving away soon. </w:t>
      </w:r>
    </w:p>
    <w:p w:rsidR="00B81F27" w:rsidRDefault="00B81F27" w:rsidP="00B81F27">
      <w:pPr>
        <w:spacing w:after="0" w:line="240" w:lineRule="auto"/>
        <w:ind w:left="720"/>
      </w:pPr>
    </w:p>
    <w:p w:rsidR="00D564ED" w:rsidRPr="005818DB" w:rsidRDefault="00D564ED" w:rsidP="00D564ED">
      <w:r w:rsidRPr="005818DB">
        <w:rPr>
          <w:b/>
        </w:rPr>
        <w:t>Next meeting:</w:t>
      </w:r>
      <w:r w:rsidRPr="005818DB">
        <w:t xml:space="preserve"> Will be in </w:t>
      </w:r>
      <w:r w:rsidR="0025416D">
        <w:t>November 2020</w:t>
      </w:r>
      <w:r w:rsidRPr="005818DB">
        <w:t xml:space="preserve"> Eric </w:t>
      </w:r>
      <w:r w:rsidR="005818DB" w:rsidRPr="005818DB">
        <w:t xml:space="preserve">Robinson </w:t>
      </w:r>
      <w:r w:rsidRPr="005818DB">
        <w:t xml:space="preserve">will send out poll. </w:t>
      </w:r>
    </w:p>
    <w:p w:rsidR="00864DE4" w:rsidRDefault="00D564ED" w:rsidP="00D564ED">
      <w:r w:rsidRPr="005818DB">
        <w:rPr>
          <w:b/>
        </w:rPr>
        <w:t>Adjournment:</w:t>
      </w:r>
      <w:r w:rsidR="005818DB" w:rsidRPr="005818DB">
        <w:t xml:space="preserve"> Motion to adjourn</w:t>
      </w:r>
      <w:r w:rsidRPr="005818DB">
        <w:t xml:space="preserve"> </w:t>
      </w:r>
      <w:r w:rsidR="005818DB" w:rsidRPr="005818DB">
        <w:t xml:space="preserve">by Tim </w:t>
      </w:r>
      <w:proofErr w:type="spellStart"/>
      <w:r w:rsidR="005818DB" w:rsidRPr="005818DB">
        <w:t>Semo</w:t>
      </w:r>
      <w:proofErr w:type="spellEnd"/>
      <w:r w:rsidR="005818DB" w:rsidRPr="005818DB">
        <w:t xml:space="preserve"> and seconded by Art </w:t>
      </w:r>
      <w:proofErr w:type="spellStart"/>
      <w:r w:rsidR="005818DB" w:rsidRPr="005818DB">
        <w:t>Biermeier</w:t>
      </w:r>
      <w:proofErr w:type="spellEnd"/>
      <w:r w:rsidR="00DC0DF6" w:rsidRPr="005818DB">
        <w:t>.</w:t>
      </w:r>
      <w:r w:rsidRPr="005818DB">
        <w:t xml:space="preserve">  Motion pa</w:t>
      </w:r>
      <w:r w:rsidR="0025416D">
        <w:t>ssed.  Meeting adjourned at 7:12</w:t>
      </w:r>
      <w:r w:rsidRPr="005818DB">
        <w:t>pm.</w:t>
      </w:r>
    </w:p>
    <w:sectPr w:rsidR="00864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F22C4"/>
    <w:multiLevelType w:val="hybridMultilevel"/>
    <w:tmpl w:val="FF0AA83A"/>
    <w:lvl w:ilvl="0" w:tplc="8BDA9504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E234F35"/>
    <w:multiLevelType w:val="hybridMultilevel"/>
    <w:tmpl w:val="64C0A788"/>
    <w:lvl w:ilvl="0" w:tplc="8BDA9504">
      <w:start w:val="1"/>
      <w:numFmt w:val="decimal"/>
      <w:lvlText w:val="%1."/>
      <w:lvlJc w:val="left"/>
      <w:pPr>
        <w:ind w:left="420" w:hanging="420"/>
      </w:pPr>
    </w:lvl>
    <w:lvl w:ilvl="1" w:tplc="9796F36C">
      <w:start w:val="1"/>
      <w:numFmt w:val="upp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F266CA"/>
    <w:multiLevelType w:val="hybridMultilevel"/>
    <w:tmpl w:val="64C0A788"/>
    <w:lvl w:ilvl="0" w:tplc="8BDA9504">
      <w:start w:val="1"/>
      <w:numFmt w:val="decimal"/>
      <w:lvlText w:val="%1."/>
      <w:lvlJc w:val="left"/>
      <w:pPr>
        <w:ind w:left="1140" w:hanging="420"/>
      </w:pPr>
    </w:lvl>
    <w:lvl w:ilvl="1" w:tplc="9796F36C">
      <w:start w:val="1"/>
      <w:numFmt w:val="upp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CF"/>
    <w:rsid w:val="0002737E"/>
    <w:rsid w:val="000836E5"/>
    <w:rsid w:val="00133A7A"/>
    <w:rsid w:val="001F6A3A"/>
    <w:rsid w:val="0025416D"/>
    <w:rsid w:val="00256B3B"/>
    <w:rsid w:val="002625ED"/>
    <w:rsid w:val="00273C6F"/>
    <w:rsid w:val="003C6228"/>
    <w:rsid w:val="0043720C"/>
    <w:rsid w:val="00440BD9"/>
    <w:rsid w:val="004536B5"/>
    <w:rsid w:val="004D7DC7"/>
    <w:rsid w:val="0058176C"/>
    <w:rsid w:val="005818DB"/>
    <w:rsid w:val="005857A9"/>
    <w:rsid w:val="005C7193"/>
    <w:rsid w:val="00610B89"/>
    <w:rsid w:val="006212AB"/>
    <w:rsid w:val="00677805"/>
    <w:rsid w:val="006D3AD3"/>
    <w:rsid w:val="0075288E"/>
    <w:rsid w:val="00770E6D"/>
    <w:rsid w:val="00807DF7"/>
    <w:rsid w:val="00864DE4"/>
    <w:rsid w:val="00887C4D"/>
    <w:rsid w:val="008A57DC"/>
    <w:rsid w:val="008C0220"/>
    <w:rsid w:val="0090096F"/>
    <w:rsid w:val="00997E2C"/>
    <w:rsid w:val="009C71BE"/>
    <w:rsid w:val="00A54B6D"/>
    <w:rsid w:val="00AE5085"/>
    <w:rsid w:val="00AF2984"/>
    <w:rsid w:val="00B62007"/>
    <w:rsid w:val="00B81F27"/>
    <w:rsid w:val="00BA4FBE"/>
    <w:rsid w:val="00BF0E1C"/>
    <w:rsid w:val="00D564ED"/>
    <w:rsid w:val="00D814CF"/>
    <w:rsid w:val="00D92ABA"/>
    <w:rsid w:val="00DA5246"/>
    <w:rsid w:val="00DC0DF6"/>
    <w:rsid w:val="00E6244F"/>
    <w:rsid w:val="00E661C4"/>
    <w:rsid w:val="00E75C4F"/>
    <w:rsid w:val="00EB1C9B"/>
    <w:rsid w:val="00EC2812"/>
    <w:rsid w:val="00ED5406"/>
    <w:rsid w:val="00F31B0A"/>
    <w:rsid w:val="00FD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1E708"/>
  <w15:chartTrackingRefBased/>
  <w15:docId w15:val="{17E74E41-71BF-4C64-B5D0-A772997D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2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 Desk</dc:creator>
  <cp:keywords/>
  <dc:description/>
  <cp:lastModifiedBy>Eric Robinson</cp:lastModifiedBy>
  <cp:revision>8</cp:revision>
  <dcterms:created xsi:type="dcterms:W3CDTF">2020-07-11T15:20:00Z</dcterms:created>
  <dcterms:modified xsi:type="dcterms:W3CDTF">2020-07-13T13:46:00Z</dcterms:modified>
</cp:coreProperties>
</file>